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7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995" text:style-name="Internet_20_link" text:visited-style-name="Visited_20_Internet_20_Link">
              <text:span text:style-name="ListLabel_20_28">
                <text:span text:style-name="T8">1 VVD, ADA - Amendement Koersdocument huisvesting vluchtelingen Oude IJsselstreek</text:span>
              </text:span>
            </text:a>
          </text:p>
        </text:list-item>
        <text:list-item>
          <text:p text:style-name="P2" loext:marker-style-name="T5">
            <text:a xlink:type="simple" xlink:href="#926" text:style-name="Internet_20_link" text:visited-style-name="Visited_20_Internet_20_Link">
              <text:span text:style-name="ListLabel_20_28">
                <text:span text:style-name="T8">2 Vervoer naar school in Verordening Sociaal Domein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5"/>
        VVD, ADA - Amendement Koersdocument huisvesting vluchtelingen Oude IJsselstreek
        <text:bookmark-end text:name="99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12-05-2025 19:35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VVD, ADA - Amendement Koersdocument huisvesting vluchtelingen Oude IJsselstreek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61,20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Vervoer naar school in Verordening Sociaal Domein
        <text:bookmark-end text:name="926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25-02-2025 12:45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PvdA, D66, PRO, DePB, VVD - Amendement vervoer naar school in Verordening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19-02-2025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114,81 KB</text:p>
          </table:table-cell>
          <table:table-cell table:style-name="Table6.A2" office:value-type="string">
            <text:p text:style-name="P33">
              <text:a xlink:type="simple" xlink:href="https://raad.oude-ijsselstreek.nl/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20" meta:character-count="838" meta:non-whitespace-character-count="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