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3" w:history="1">
        <w:r>
          <w:rPr>
            <w:rFonts w:ascii="Arial" w:hAnsi="Arial" w:eastAsia="Arial" w:cs="Arial"/>
            <w:color w:val="155CAA"/>
            <w:u w:val="single"/>
          </w:rPr>
          <w:t xml:space="preserve">1 25-194 College - Memo stand van zaken en toekomst regionale bedrijventerreinen West Achterhoek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3" w:history="1">
        <w:r>
          <w:rPr>
            <w:rFonts w:ascii="Arial" w:hAnsi="Arial" w:eastAsia="Arial" w:cs="Arial"/>
            <w:color w:val="155CAA"/>
            <w:u w:val="single"/>
          </w:rPr>
          <w:t xml:space="preserve">2 25-200 VNG - Ledenbrief Derde nazending Najaars ALV 28 november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7" w:history="1">
        <w:r>
          <w:rPr>
            <w:rFonts w:ascii="Arial" w:hAnsi="Arial" w:eastAsia="Arial" w:cs="Arial"/>
            <w:color w:val="155CAA"/>
            <w:u w:val="single"/>
          </w:rPr>
          <w:t xml:space="preserve">3 25-196 VNG - Ledenbrief Intrekkingen van vier modelverordeningen wegens van rechtswege vervallen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8" w:history="1">
        <w:r>
          <w:rPr>
            <w:rFonts w:ascii="Arial" w:hAnsi="Arial" w:eastAsia="Arial" w:cs="Arial"/>
            <w:color w:val="155CAA"/>
            <w:u w:val="single"/>
          </w:rPr>
          <w:t xml:space="preserve">4 25-188 VNG - Uitnodiging Najaars ALV 28 november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2" w:history="1">
        <w:r>
          <w:rPr>
            <w:rFonts w:ascii="Arial" w:hAnsi="Arial" w:eastAsia="Arial" w:cs="Arial"/>
            <w:color w:val="155CAA"/>
            <w:u w:val="single"/>
          </w:rPr>
          <w:t xml:space="preserve">5 25-199 Presidium Verantwoording fractievergoedingen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1" w:history="1">
        <w:r>
          <w:rPr>
            <w:rFonts w:ascii="Arial" w:hAnsi="Arial" w:eastAsia="Arial" w:cs="Arial"/>
            <w:color w:val="155CAA"/>
            <w:u w:val="single"/>
          </w:rPr>
          <w:t xml:space="preserve">6 25-198 VNOG - Conceptverslag adviescommissie gemeenteraden 5 november 2025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8" w:history="1">
        <w:r>
          <w:rPr>
            <w:rFonts w:ascii="Arial" w:hAnsi="Arial" w:eastAsia="Arial" w:cs="Arial"/>
            <w:color w:val="155CAA"/>
            <w:u w:val="single"/>
          </w:rPr>
          <w:t xml:space="preserve">7 25-197 College - Nieuwsbrief  + Memo Aaltensegoor Zwarteveen november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4" w:history="1">
        <w:r>
          <w:rPr>
            <w:rFonts w:ascii="Arial" w:hAnsi="Arial" w:eastAsia="Arial" w:cs="Arial"/>
            <w:color w:val="155CAA"/>
            <w:u w:val="single"/>
          </w:rPr>
          <w:t xml:space="preserve">8 25-193 Ap Cloosterman - Artikel Zwerfstroom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6" w:history="1">
        <w:r>
          <w:rPr>
            <w:rFonts w:ascii="Arial" w:hAnsi="Arial" w:eastAsia="Arial" w:cs="Arial"/>
            <w:color w:val="155CAA"/>
            <w:u w:val="single"/>
          </w:rPr>
          <w:t xml:space="preserve">9 25-195 College - Reactie op vragenbrief van inwoner rondom RvT DRU IP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7" w:history="1">
        <w:r>
          <w:rPr>
            <w:rFonts w:ascii="Arial" w:hAnsi="Arial" w:eastAsia="Arial" w:cs="Arial"/>
            <w:color w:val="155CAA"/>
            <w:u w:val="single"/>
          </w:rPr>
          <w:t xml:space="preserve">10 25-187 Rekenkamer gemeente OIJ - Brief gemeenteraad update onderzoeksprogramma en aankondiging onderzoek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9" w:history="1">
        <w:r>
          <w:rPr>
            <w:rFonts w:ascii="Arial" w:hAnsi="Arial" w:eastAsia="Arial" w:cs="Arial"/>
            <w:color w:val="155CAA"/>
            <w:u w:val="single"/>
          </w:rPr>
          <w:t xml:space="preserve">11 25-189 Ministerie BZK - Brief Reactie op brief inzake gelijke voorzieningen voor raadsleden ongeacht leeftijd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1" w:history="1">
        <w:r>
          <w:rPr>
            <w:rFonts w:ascii="Arial" w:hAnsi="Arial" w:eastAsia="Arial" w:cs="Arial"/>
            <w:color w:val="155CAA"/>
            <w:u w:val="single"/>
          </w:rPr>
          <w:t xml:space="preserve">12 25-191 Ministerie van I&amp;amp;W - Brief Schone Lucht Akkoord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0" w:history="1">
        <w:r>
          <w:rPr>
            <w:rFonts w:ascii="Arial" w:hAnsi="Arial" w:eastAsia="Arial" w:cs="Arial"/>
            <w:color w:val="155CAA"/>
            <w:u w:val="single"/>
          </w:rPr>
          <w:t xml:space="preserve">13 25-190 Commissariaat voor de Media - Brief Besluit aanwijzingsprocedure lokale publieke omroep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5" w:history="1">
        <w:r>
          <w:rPr>
            <w:rFonts w:ascii="Arial" w:hAnsi="Arial" w:eastAsia="Arial" w:cs="Arial"/>
            <w:color w:val="155CAA"/>
            <w:u w:val="single"/>
          </w:rPr>
          <w:t xml:space="preserve">14 November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3"/>
      <w:r w:rsidRPr="00A448AC">
        <w:rPr>
          <w:rFonts w:ascii="Arial" w:hAnsi="Arial" w:cs="Arial"/>
          <w:b/>
          <w:bCs/>
          <w:color w:val="303F4C"/>
          <w:lang w:val="en-US"/>
        </w:rPr>
        <w:t>25-194 College - Memo stand van zaken en toekomst regionale bedrijventerreinen West Achterhoek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25-192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13:18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25-194 College - Memo stand van zaken en toekomst regionale bedrijventerreinen West Achterhoek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3"/>
      <w:r w:rsidRPr="00A448AC">
        <w:rPr>
          <w:rFonts w:ascii="Arial" w:hAnsi="Arial" w:cs="Arial"/>
          <w:b/>
          <w:bCs/>
          <w:color w:val="303F4C"/>
          <w:lang w:val="en-US"/>
        </w:rPr>
        <w:t>25-200 VNG - Ledenbrief Derde nazending Najaars ALV 28 november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25-200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1310329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25-200 VNG - Ledenbrief Derde nazending Najaars ALV 28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7"/>
      <w:r w:rsidRPr="00A448AC">
        <w:rPr>
          <w:rFonts w:ascii="Arial" w:hAnsi="Arial" w:cs="Arial"/>
          <w:b/>
          <w:bCs/>
          <w:color w:val="303F4C"/>
          <w:lang w:val="en-US"/>
        </w:rPr>
        <w:t>25-196 VNG - Ledenbrief Intrekkingen van vier modelverordeningen wegens van rechtswege vervallen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25-196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1305646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25-196a VNG - Ledenbrief Intrekkingen van vier modelverordeningen wegens van rechtswege vervallen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25-196b VNG - Bijlage 1 vng model raadsbesluit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25-196c VNG - Bijlage 2 vng model besluit bouwverordening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8"/>
      <w:r w:rsidRPr="00A448AC">
        <w:rPr>
          <w:rFonts w:ascii="Arial" w:hAnsi="Arial" w:cs="Arial"/>
          <w:b/>
          <w:bCs/>
          <w:color w:val="303F4C"/>
          <w:lang w:val="en-US"/>
        </w:rPr>
        <w:t>25-188 VNG - Uitnodiging Najaars ALV 28 november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1296657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25-188 VNG - Uitnodiging Najaars ALV 28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2"/>
      <w:r w:rsidRPr="00A448AC">
        <w:rPr>
          <w:rFonts w:ascii="Arial" w:hAnsi="Arial" w:cs="Arial"/>
          <w:b/>
          <w:bCs/>
          <w:color w:val="303F4C"/>
          <w:lang w:val="en-US"/>
        </w:rPr>
        <w:t>25-199 Presidium Verantwoording fractievergoedingen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25-199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25-199a Presidium- Verantwoording VVD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25-199b Presidium - Verantwoording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25-199c Presidium - Verantwoording DePB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25-199d Presidium - Verantwoording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25-199e Presidium - Verantwoording Lokaal Belang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25-199f Presidium - Verantwoording Pro! Oude IJsselstreek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25-199g Presidium - Verantwoording D66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25-199h Presidium - Verantwoording ADA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1"/>
      <w:r w:rsidRPr="00A448AC">
        <w:rPr>
          <w:rFonts w:ascii="Arial" w:hAnsi="Arial" w:cs="Arial"/>
          <w:b/>
          <w:bCs/>
          <w:color w:val="303F4C"/>
          <w:lang w:val="en-US"/>
        </w:rPr>
        <w:t>25-198 VNOG - Conceptverslag adviescommissie gemeenteraden 5 november 2025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25-198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25-198a VNOG - Conceptverslag adviescommissie gemeenteraden 5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25-198b VNOG - Bijlage Presentaties RAC Kadernota en weerbaarheid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8"/>
      <w:r w:rsidRPr="00A448AC">
        <w:rPr>
          <w:rFonts w:ascii="Arial" w:hAnsi="Arial" w:cs="Arial"/>
          <w:b/>
          <w:bCs/>
          <w:color w:val="303F4C"/>
          <w:lang w:val="en-US"/>
        </w:rPr>
        <w:t>25-197 College - Nieuwsbrief  + Memo Aaltensegoor Zwarteveen november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25-197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09:53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25-197 College - Nieuwsbrief Aaltensegoor Zwarteveen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25-197b College - Memo Afronding Gebiedsproces Aaltense Goor Zwarte-veen Vennebulten 11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4"/>
      <w:r w:rsidRPr="00A448AC">
        <w:rPr>
          <w:rFonts w:ascii="Arial" w:hAnsi="Arial" w:cs="Arial"/>
          <w:b/>
          <w:bCs/>
          <w:color w:val="303F4C"/>
          <w:lang w:val="en-US"/>
        </w:rPr>
        <w:t>25-193 Ap Cloosterman - Artikel Zwerfstroom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25-193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25-193a Ap Cloosterman - Artikel Zwerfstroom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25-193b Ap Cloosterman - Ons welzijn of malaise versus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6"/>
      <w:r w:rsidRPr="00A448AC">
        <w:rPr>
          <w:rFonts w:ascii="Arial" w:hAnsi="Arial" w:cs="Arial"/>
          <w:b/>
          <w:bCs/>
          <w:color w:val="303F4C"/>
          <w:lang w:val="en-US"/>
        </w:rPr>
        <w:t>25-195 College - Reactie op vragenbrief van inwoner rondom RvT DRU IP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25-195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1294753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25-195 College - Reactie op vragenbrief van inwoner rondom RvT DRU 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7"/>
      <w:r w:rsidRPr="00A448AC">
        <w:rPr>
          <w:rFonts w:ascii="Arial" w:hAnsi="Arial" w:cs="Arial"/>
          <w:b/>
          <w:bCs/>
          <w:color w:val="303F4C"/>
          <w:lang w:val="en-US"/>
        </w:rPr>
        <w:t>25-187 Rekenkamer gemeente OIJ - Brief gemeenteraad update onderzoeksprogramma en aankondiging onderzoek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25-187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25-187a Rekenkamer gemeente OIJ - Brief gemeenteraad update onderzoeksprogramma en aankondiging onderzoek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25-187b Rekenkamer gemeente OIJ - Onderzoeksopzet_Onderzoek Digitale dienstverlening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9"/>
      <w:r w:rsidRPr="00A448AC">
        <w:rPr>
          <w:rFonts w:ascii="Arial" w:hAnsi="Arial" w:cs="Arial"/>
          <w:b/>
          <w:bCs/>
          <w:color w:val="303F4C"/>
          <w:lang w:val="en-US"/>
        </w:rPr>
        <w:t>25-189 Ministerie BZK - Brief Reactie op brief inzake gelijke voorzieningen voor raadsleden ongeacht leeftijd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25-189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1297229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25-189 Ministerie BZK - Brief Reactie op brief inzake gelijke voorzieningen voor raadsleden ongeacht leeftijd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1"/>
      <w:r w:rsidRPr="00A448AC">
        <w:rPr>
          <w:rFonts w:ascii="Arial" w:hAnsi="Arial" w:cs="Arial"/>
          <w:b/>
          <w:bCs/>
          <w:color w:val="303F4C"/>
          <w:lang w:val="en-US"/>
        </w:rPr>
        <w:t>25-191 Ministerie van I&amp;amp;W - Brief Schone Lucht Akkoord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25-191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1297700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25-191 Ministerie van I&amp;amp;W - Brief Schone Lucht 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0"/>
      <w:r w:rsidRPr="00A448AC">
        <w:rPr>
          <w:rFonts w:ascii="Arial" w:hAnsi="Arial" w:cs="Arial"/>
          <w:b/>
          <w:bCs/>
          <w:color w:val="303F4C"/>
          <w:lang w:val="en-US"/>
        </w:rPr>
        <w:t>25-190 Commissariaat voor de Media - Brief Besluit aanwijzingsprocedure lokale publieke omroep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1281701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25-190 Commissariaat voor de Media - Brief Besluit aanwijzingsprocedure lokale publieke omroep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5"/>
      <w:r w:rsidRPr="00A448AC">
        <w:rPr>
          <w:rFonts w:ascii="Arial" w:hAnsi="Arial" w:cs="Arial"/>
          <w:b/>
          <w:bCs/>
          <w:color w:val="303F4C"/>
          <w:lang w:val="en-US"/>
        </w:rPr>
        <w:t>November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 per raadsvergadering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5-192-College-Memo-Memo-stand-van-zaken-en-toekomst-regionale-bedrijventerreinen-West-Achterhoek.pdf" TargetMode="External" /><Relationship Id="rId25" Type="http://schemas.openxmlformats.org/officeDocument/2006/relationships/hyperlink" Target="https://raad.oude-ijsselstreek.nl//Documenten/25-200-VNG-Ledenbrief-Derde-nazending-Najaars-ALV-28-november-2025.pdf" TargetMode="External" /><Relationship Id="rId26" Type="http://schemas.openxmlformats.org/officeDocument/2006/relationships/hyperlink" Target="https://raad.oude-ijsselstreek.nl//Documenten/25-196a-VNG-Ledenbrief-Intrekkingen-van-vier-modelverordeningen-wegens-van-rechtswege-vervallen.pdf" TargetMode="External" /><Relationship Id="rId27" Type="http://schemas.openxmlformats.org/officeDocument/2006/relationships/hyperlink" Target="https://raad.oude-ijsselstreek.nl//Documenten/25-196b-VNG-Bijlage-1-vng-model-raadsbesluit.pdf" TargetMode="External" /><Relationship Id="rId28" Type="http://schemas.openxmlformats.org/officeDocument/2006/relationships/hyperlink" Target="https://raad.oude-ijsselstreek.nl//Documenten/25-196c-VNG-Bijlage-2-vng-model-besluit-bouwverordening.pdf" TargetMode="External" /><Relationship Id="rId29" Type="http://schemas.openxmlformats.org/officeDocument/2006/relationships/hyperlink" Target="https://raad.oude-ijsselstreek.nl//Documenten/25-188-VNG-Uitnodiging-Najaars-ALV-28-november-2025.pdf" TargetMode="External" /><Relationship Id="rId36" Type="http://schemas.openxmlformats.org/officeDocument/2006/relationships/hyperlink" Target="https://raad.oude-ijsselstreek.nl//Documenten/25-199a-Presidium-Verantwoording-VVD.pdf" TargetMode="External" /><Relationship Id="rId37" Type="http://schemas.openxmlformats.org/officeDocument/2006/relationships/hyperlink" Target="https://raad.oude-ijsselstreek.nl//Documenten/25-199b-Presidium-Verantwoording-CDA.pdf" TargetMode="External" /><Relationship Id="rId38" Type="http://schemas.openxmlformats.org/officeDocument/2006/relationships/hyperlink" Target="https://raad.oude-ijsselstreek.nl//Documenten/25-199c-Presidium-Verantwoording-DePB.pdf" TargetMode="External" /><Relationship Id="rId39" Type="http://schemas.openxmlformats.org/officeDocument/2006/relationships/hyperlink" Target="https://raad.oude-ijsselstreek.nl//Documenten/25-199d-Presidium-Verantwoording-PvdA.pdf" TargetMode="External" /><Relationship Id="rId40" Type="http://schemas.openxmlformats.org/officeDocument/2006/relationships/hyperlink" Target="https://raad.oude-ijsselstreek.nl//Documenten/25-199e-Presidium-Verantwoording-Lokaal-Belang.pdf" TargetMode="External" /><Relationship Id="rId41" Type="http://schemas.openxmlformats.org/officeDocument/2006/relationships/hyperlink" Target="https://raad.oude-ijsselstreek.nl//Documenten/25-199f-Presidium-Verantwoording-Pro-Oude-IJsselstreek.pdf" TargetMode="External" /><Relationship Id="rId42" Type="http://schemas.openxmlformats.org/officeDocument/2006/relationships/hyperlink" Target="https://raad.oude-ijsselstreek.nl//Documenten/25-199g-Presidium-Verantwoording-D66.pdf" TargetMode="External" /><Relationship Id="rId43" Type="http://schemas.openxmlformats.org/officeDocument/2006/relationships/hyperlink" Target="https://raad.oude-ijsselstreek.nl//Documenten/25-199h-Presidium-Verantwoording-ADA.pdf" TargetMode="External" /><Relationship Id="rId44" Type="http://schemas.openxmlformats.org/officeDocument/2006/relationships/hyperlink" Target="https://raad.oude-ijsselstreek.nl//Documenten/25-198a-VNOG-Conceptverslag-adviescommissie-gemeenteraden-5-november-2025.pdf" TargetMode="External" /><Relationship Id="rId45" Type="http://schemas.openxmlformats.org/officeDocument/2006/relationships/hyperlink" Target="https://raad.oude-ijsselstreek.nl//Documenten/25-198b-VNOG-Bijlage-Presentaties-RAC-Kadernota-en-weerbaarheid.pdf" TargetMode="External" /><Relationship Id="rId46" Type="http://schemas.openxmlformats.org/officeDocument/2006/relationships/hyperlink" Target="https://raad.oude-ijsselstreek.nl//Documenten/25-197-College-Nieuwsbrief-Aaltensegoor-Zwarteveen-november-2025.pdf" TargetMode="External" /><Relationship Id="rId47" Type="http://schemas.openxmlformats.org/officeDocument/2006/relationships/hyperlink" Target="https://raad.oude-ijsselstreek.nl//Documenten/25-197b-College-Memo-Afronding-Gebiedsproces-Aaltense-Goor-Zwarte-veen-Vennebulten-11-november-2025.pdf" TargetMode="External" /><Relationship Id="rId54" Type="http://schemas.openxmlformats.org/officeDocument/2006/relationships/hyperlink" Target="https://raad.oude-ijsselstreek.nl//Documenten/25-193-Ap-Cloosterman-Artikel-Zwerfstroom.pdf" TargetMode="External" /><Relationship Id="rId55" Type="http://schemas.openxmlformats.org/officeDocument/2006/relationships/hyperlink" Target="https://raad.oude-ijsselstreek.nl//Documenten/25-193b-Ap-Cloosterman-Ons-welzijn-of-malaise-versus-windturbines.pdf" TargetMode="External" /><Relationship Id="rId56" Type="http://schemas.openxmlformats.org/officeDocument/2006/relationships/hyperlink" Target="https://raad.oude-ijsselstreek.nl//Documenten/25-195-College-Reactie-op-vragenbrief-van-inwoner-rondom-RvT-DRU-IP.pdf" TargetMode="External" /><Relationship Id="rId57" Type="http://schemas.openxmlformats.org/officeDocument/2006/relationships/hyperlink" Target="https://raad.oude-ijsselstreek.nl//Documenten/25-187a-Rekenkamer-gemeente-OIJ-Brief-gemeenteraad-update-onderzoeksprogramma-en-aankondiging-onderzoek-def.pdf" TargetMode="External" /><Relationship Id="rId58" Type="http://schemas.openxmlformats.org/officeDocument/2006/relationships/hyperlink" Target="https://raad.oude-ijsselstreek.nl//Documenten/25-187b-Rekenkamer-gemeente-OIJ-Onderzoeksopzet-Onderzoek-Digitale-dienstverlening-def.pdf" TargetMode="External" /><Relationship Id="rId59" Type="http://schemas.openxmlformats.org/officeDocument/2006/relationships/hyperlink" Target="https://raad.oude-ijsselstreek.nl//Documenten/25-189-Ministerie-BZK-Brief-Reactie-op-brief-inzake-gelijke-voorzieningen-voor-raadsleden-ongeacht-leeftijd.pdf" TargetMode="External" /><Relationship Id="rId60" Type="http://schemas.openxmlformats.org/officeDocument/2006/relationships/hyperlink" Target="https://raad.oude-ijsselstreek.nl//Documenten/25-191-Ministerie-van-I-W-Brief-Aansluiten-bij-het-Schone-Lucht-Akkoord.pdf" TargetMode="External" /><Relationship Id="rId61" Type="http://schemas.openxmlformats.org/officeDocument/2006/relationships/hyperlink" Target="https://raad.oude-ijsselstreek.nl//Documenten/25-190-Commissariaat-voor-de-Media-Brief-Besluit-aanwijzingsprocedure-lokale-publieke-omroep.pdf" TargetMode="External" /><Relationship Id="rId62" Type="http://schemas.openxmlformats.org/officeDocument/2006/relationships/hyperlink" Target="https://raad.oude-ijsselstreek.nl//Documenten/Overzicht-Ingekomen-stukken-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