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9" text:style-name="Internet_20_link" text:visited-style-name="Visited_20_Internet_20_Link">
              <text:span text:style-name="ListLabel_20_28">
                <text:span text:style-name="T8">1 22-202 College - Derde begrotingswijziging Programmabegroting 2023 GGD NOG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9"/>
        22-202 College - Derde begrotingswijziging Programmabegroting 2023 GGD NOG
        <text:bookmark-end text:name="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22-202</text:p>
          </table:table-cell>
        </table:table-row>
        <table:table-row table:style-name="Table3.1">
          <table:table-cell table:style-name="Table3.A1" office:value-type="string">
            <text:p text:style-name="P4">Zaak</text:p>
          </table:table-cell>
          <table:table-cell table:style-name="Table3.A1" office:value-type="string">
            <text:p text:style-name="P5">444003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14-09-2022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29-09-2022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Doorgeleiden naar agendacommissie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15-09-2022 14:26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22-202a College - Raadsvoorstel Derde begrotingswijziging Programmabegroting 2023 GGD NOG
              <text:span text:style-name="T3"/>
            </text:p>
            <text:p text:style-name="P7"/>
          </table:table-cell>
          <table:table-cell table:style-name="Table5.A2" office:value-type="string">
            <text:p text:style-name="P8">15-09-2022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707,04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02a-College-Raadsvoorstel-Derde-begrotingswijziging-Programmabegroting-2023-GGD-NO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22-202b College - Raadsbegeleidingsblad Derde begrotingswijziging programmabegroting 2023 GGD NOG
              <text:span text:style-name="T3"/>
            </text:p>
            <text:p text:style-name="P7"/>
          </table:table-cell>
          <table:table-cell table:style-name="Table5.A2" office:value-type="string">
            <text:p text:style-name="P8">15-09-2022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253,12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02b-College-Raadsbegeleidingsblad-Derde-begrotingswijziging-programmabegroting-2023-GGD-NO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22-202c College - Conceptbrief Gemeente OIJ - Raadsbesluit derde begrotingswijziging
              <text:span text:style-name="T3"/>
            </text:p>
            <text:p text:style-name="P7"/>
          </table:table-cell>
          <table:table-cell table:style-name="Table5.A2" office:value-type="string">
            <text:p text:style-name="P8">15-09-2022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187,81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02c-College-Conceptbrief-Gemeente-OIJ-Raadsbesluit-derde-begrotingswijzi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22-202d College - Bijlage 1 Brief Toezending voorstel derde begrotingswijziging 2023 GGD NOG
              <text:span text:style-name="T3"/>
            </text:p>
            <text:p text:style-name="P7"/>
          </table:table-cell>
          <table:table-cell table:style-name="Table5.A2" office:value-type="string">
            <text:p text:style-name="P8">15-09-2022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652,42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02d-College-Bijlage-1-Brief-Toezending-voorstel-derde-begrotingswijziging-2023-GGD-NO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22-202e College - Bijlage 2 Conceptbesluit Algemeen Bestuur GGD NOG
              <text:span text:style-name="T3"/>
            </text:p>
            <text:p text:style-name="P7"/>
          </table:table-cell>
          <table:table-cell table:style-name="Table5.A2" office:value-type="string">
            <text:p text:style-name="P8">15-09-2022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228,83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02e-College-Bijlage-2-Conceptbesluit-Algemeen-Bestuur-GGD-NO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22-202f College - Bijlage 3 Adviesnota GGD NOG Aanpassen indexering 2023
              <text:span text:style-name="T3"/>
            </text:p>
            <text:p text:style-name="P7"/>
          </table:table-cell>
          <table:table-cell table:style-name="Table5.A2" office:value-type="string">
            <text:p text:style-name="P8">15-09-2022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298,97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02f-College-Bijlage-3-Adviesnota-GGD-NOG-Aanpassen-indexerin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" meta:object-count="0" meta:page-count="2" meta:paragraph-count="68" meta:word-count="168" meta:character-count="1222" meta:non-whitespace-character-count="1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