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8" text:style-name="Internet_20_link" text:visited-style-name="Visited_20_Internet_20_Link">
              <text:span text:style-name="ListLabel_20_28">
                <text:span text:style-name="T8">1 Raadsvoorstel Gemeentelijke huisvesting - Huisvesten sociaal domein in FD pand te Ulft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8"/>
        Raadsvoorstel Gemeentelijke huisvesting - Huisvesten sociaal domein in FD pand te Ulft
        <text:bookmark-end text:name="9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25-029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27-02-2025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27-03-2025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Doorgeleiden naar agendacommissie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27-02-2025 15:45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Aangeboden raadsvoorstellen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25-029a Raadsbegeleidingsblad - Huisvesting Sociaal Domein Frank Daamenpand
              <text:span text:style-name="T3"/>
            </text:p>
            <text:p text:style-name="P7"/>
          </table:table-cell>
          <table:table-cell table:style-name="Table5.A2" office:value-type="string">
            <text:p text:style-name="P8">27-02-2025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112,07 KB</text:p>
          </table:table-cell>
          <table:table-cell table:style-name="Table5.A2" office:value-type="string">
            <text:p text:style-name="P33">
              <text:a xlink:type="simple" xlink:href="https://raad.oude-ijsselstreek.nl//Documenten/25-029a-Raadsbegeleidingsblad-Huisvesting-Sociaal-Domein-Frank-Daamenp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25-029b Raadsvoorstel - Gemeentelijke huisvesting - Huisvesten sociaal domein in FD pand te Ulft
              <text:span text:style-name="T3"/>
            </text:p>
            <text:p text:style-name="P7"/>
          </table:table-cell>
          <table:table-cell table:style-name="Table5.A2" office:value-type="string">
            <text:p text:style-name="P8">27-02-2025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440,86 KB</text:p>
          </table:table-cell>
          <table:table-cell table:style-name="Table5.A2" office:value-type="string">
            <text:p text:style-name="P33">
              <text:a xlink:type="simple" xlink:href="https://raad.oude-ijsselstreek.nl//Documenten/25-029b-Raadsvoorstel-Gemeentelijke-huisvesting-Huisvesten-sociaal-domein-in-FD-pand-te-Ulf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25-029c Bijlage 1. Principevoorstel huisvesting sociaal domein_V19feb
              <text:span text:style-name="T3"/>
            </text:p>
            <text:p text:style-name="P7"/>
          </table:table-cell>
          <table:table-cell table:style-name="Table5.A2" office:value-type="string">
            <text:p text:style-name="P8">27-02-2025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142,42 KB</text:p>
          </table:table-cell>
          <table:table-cell table:style-name="Table5.A2" office:value-type="string">
            <text:p text:style-name="P33">
              <text:a xlink:type="simple" xlink:href="https://raad.oude-ijsselstreek.nl//Documenten/25-029c-Bijlage-1-Principevoorstel-huisvesting-sociaal-domein-V19fe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25-029d Bijlage 2. 241216 rapportage_haalbaarheidstudie_frankdaamenpand_def
              <text:span text:style-name="T3"/>
            </text:p>
            <text:p text:style-name="P7"/>
          </table:table-cell>
          <table:table-cell table:style-name="Table5.A2" office:value-type="string">
            <text:p text:style-name="P8">27-02-2025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3,80 MB</text:p>
          </table:table-cell>
          <table:table-cell table:style-name="Table5.A2" office:value-type="string">
            <text:p text:style-name="P33">
              <text:a xlink:type="simple" xlink:href="https://raad.oude-ijsselstreek.nl//Documenten/25-029d-Bijlage-2-241216-rapportage-haalbaarheidstudie-frankdaamenpand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25-029e Bijlage 3. 20250219 Doorrekening haalbaarheidsstudie FD Pand
              <text:span text:style-name="T3"/>
            </text:p>
            <text:p text:style-name="P7"/>
          </table:table-cell>
          <table:table-cell table:style-name="Table5.A2" office:value-type="string">
            <text:p text:style-name="P8">27-02-2025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59,31 KB</text:p>
          </table:table-cell>
          <table:table-cell table:style-name="Table5.A2" office:value-type="string">
            <text:p text:style-name="P33">
              <text:a xlink:type="simple" xlink:href="https://raad.oude-ijsselstreek.nl//Documenten/25-029e-Bijlage-3-20250219-Doorrekening-haalbaarheidsstudie-FD-P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3" meta:object-count="0" meta:page-count="2" meta:paragraph-count="60" meta:word-count="144" meta:character-count="1084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