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78" text:style-name="Internet_20_link" text:visited-style-name="Visited_20_Internet_20_Link">
              <text:span text:style-name="ListLabel_20_28">
                <text:span text:style-name="T8">1 25-067 VNG - Ledenbrief Uitkomsten Overhedenoverleg en Voorjaarsnota</text:span>
              </text:span>
            </text:a>
          </text:p>
        </text:list-item>
        <text:list-item>
          <text:p text:style-name="P2" loext:marker-style-name="T5">
            <text:a xlink:type="simple" xlink:href="#975" text:style-name="Internet_20_link" text:visited-style-name="Visited_20_Internet_20_Link">
              <text:span text:style-name="ListLabel_20_28">
                <text:span text:style-name="T8">2 25-065 VNG - Ledenbrief Brief aan MP Schoof Stand van zaken Overhedenoverleg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8"/>
        25-067 VNG - Ledenbrief Uitkomsten Overhedenoverleg en Voorjaarsnota
        <text:bookmark-end text:name="97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25-067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18-04-2025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22-05-2025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22-04-2025 10:31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25-067 VNG - Ledenbrief Uitkomsten Overhedenoverleg en Voorjaarsnota
              <text:span text:style-name="T3"/>
            </text:p>
            <text:p text:style-name="P7"/>
          </table:table-cell>
          <table:table-cell table:style-name="Table5.A2" office:value-type="string">
            <text:p text:style-name="P8">22-04-2025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5.A2" office:value-type="string">
            <text:p text:style-name="P33">
              <text:a xlink:type="simple" xlink:href="https://raad.oude-ijsselstreek.nl//Documenten/25-067-VNG-Ledenbrief-Uitkomsten-Overhedenoverleg-en-Voorjaarsnot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5"/>
        25-065 VNG - Ledenbrief Brief aan MP Schoof Stand van zaken Overhedenoverleg
        <text:bookmark-end text:name="97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ext:soft-page-break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25-065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1136804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14-4-2025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22-05-2025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16-04-2025 09:48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25-065 VNG - Ledenbrief Brief aan MP Schoof Stand van zaken Overhedenoverleg
              <text:span text:style-name="T3"/>
            </text:p>
            <text:p text:style-name="P7"/>
          </table:table-cell>
          <table:table-cell table:style-name="Table8.A2" office:value-type="string">
            <text:p text:style-name="P8">16-04-2025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755,28 KB</text:p>
          </table:table-cell>
          <table:table-cell table:style-name="Table8.A2" office:value-type="string">
            <text:p text:style-name="P33">
              <text:a xlink:type="simple" xlink:href="https://raad.oude-ijsselstreek.nl//Documenten/25-065-VNG-Ledenbrief-Brief-aan-MP-Schoof-Stand-van-zaken-Overhedenoverle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8" meta:object-count="0" meta:page-count="2" meta:paragraph-count="67" meta:word-count="156" meta:character-count="1121" meta:non-whitespace-character-count="1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