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302" text:style-name="Internet_20_link" text:visited-style-name="Visited_20_Internet_20_Link">
              <text:span text:style-name="ListLabel_20_28">
                <text:span text:style-name="T8">1 23-050 Ap Cloosterman - Brief De Geringe invloed van CO2</text:span>
              </text:span>
            </text:a>
          </text:p>
        </text:list-item>
        <text:list-item>
          <text:p text:style-name="P2">
            <text:a xlink:type="simple" xlink:href="#291" text:style-name="Internet_20_link" text:visited-style-name="Visited_20_Internet_20_Link">
              <text:span text:style-name="ListLabel_20_28">
                <text:span text:style-name="T8">2 23-044 Stichting Leven met de Aarde &amp;amp; Stichting Behoud Kemnade en Waalse Water - Brief Functiegerichte sanering t.b.v. zonneweide Rafelder</text:span>
              </text:span>
            </text:a>
          </text:p>
        </text:list-item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3 23-042 Provincie Gelderland - PlanMER en RES Achtergrondinformatie, aanpak en planning </text:span>
              </text:span>
            </text:a>
          </text:p>
        </text:list-item>
        <text:list-item>
          <text:p text:style-name="P2">
            <text:a xlink:type="simple" xlink:href="#286" text:style-name="Internet_20_link" text:visited-style-name="Visited_20_Internet_20_Link">
              <text:span text:style-name="ListLabel_20_28">
                <text:span text:style-name="T8">4 23-040 GGD NOG - Uitgangspuntenbrief 2024 aan raden</text:span>
              </text:span>
            </text:a>
          </text:p>
        </text:list-item>
        <text:list-item>
          <text:p text:style-name="P2" loext:marker-style-name="T5">
            <text:a xlink:type="simple" xlink:href="#285" text:style-name="Internet_20_link" text:visited-style-name="Visited_20_Internet_20_Link">
              <text:span text:style-name="ListLabel_20_28">
                <text:span text:style-name="T8">5 23-039 Achterhoekse belangengroepen - Brandbrief Stop windindustrie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2"/>
        23-050 Ap Cloosterman - Brief De Geringe invloed van CO2
        <text:bookmark-end text:name="302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23-050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24-03-2023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20-04-2023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24-03-2023 09:34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23-050 Ap Cloosterman - Brief De Geringe invloed van CO2
              <text:span text:style-name="T3"/>
            </text:p>
            <text:p text:style-name="P7"/>
          </table:table-cell>
          <table:table-cell table:style-name="Table5.A2" office:value-type="string">
            <text:p text:style-name="P8">24-03-2023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5.A2" office:value-type="string">
            <text:p text:style-name="P33">
              <text:a xlink:type="simple" xlink:href="https://raad.oude-ijsselstreek.nl//Documenten/23-050-Ap-Cloosterman-Brief-De-Geringe-invloed-van-CO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1"/>
        <text:soft-page-break/>
        23-044 Stichting Leven met de Aarde &amp;amp; Stichting Behoud Kemnade en Waalse Water - Brief Functiegerichte sanering t.b.v. zonneweide Rafelder
        <text:bookmark-end text:name="291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23-044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557554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17-03-2023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20-04-2023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Ter afdoening in handen stellen van college en de raad informeren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20-03-2023 10:42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23-044 Stichting Leven met de Aarde &amp;amp; Stichting Behoud Kemnade en Waalse Water - Brief Functiegerichte sanering t.b.v. zonneweide Rafelder
              <text:span text:style-name="T3"/>
            </text:p>
            <text:p text:style-name="P7"/>
          </table:table-cell>
          <table:table-cell table:style-name="Table8.A2" office:value-type="string">
            <text:p text:style-name="P8">20-03-2023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430,65 KB</text:p>
          </table:table-cell>
          <table:table-cell table:style-name="Table8.A2" office:value-type="string">
            <text:p text:style-name="P33">
              <text:a xlink:type="simple" xlink:href="https://raad.oude-ijsselstreek.nl//Documenten/23-044-Stichting-Leven-met-de-Aarde-Stichting-Behoud-Kemnade-en-Waalse-Water-Brief-Functiegerichte-sanering-t-b-v-zonneweide-Rafelder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"/>
        23-042 Provincie Gelderland - PlanMER en RES Achtergrondinformatie, aanpak en planning
        <text:bookmark-end text:name="288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23-042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16-03-2023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20-04-2023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17-03-2023 09:48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23-042 Provincie Gelderland - PlanMER en RES Achtergrondinformatie, aanpak en planning
              <text:span text:style-name="T3"/>
            </text:p>
            <text:p text:style-name="P7"/>
          </table:table-cell>
          <table:table-cell table:style-name="Table11.A2" office:value-type="string">
            <text:p text:style-name="P8">17-03-2023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180,85 KB</text:p>
          </table:table-cell>
          <table:table-cell table:style-name="Table11.A2" office:value-type="string">
            <text:p text:style-name="P33">
              <text:a xlink:type="simple" xlink:href="https://raad.oude-ijsselstreek.nl//Documenten/23-042-Provincie-Gelderland-PlanMER-en-RES-Achtergrondinformatie-aanpak-en-plan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"/>
        23-040 GGD NOG - Uitgangspuntenbrief 2024 aan raden
        <text:bookmark-end text:name="286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23-040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14-03-2023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20-04-2023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14-03-2023 10:21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23-040 GGD NOG - Uitgangspuntenbrief 2024 aan raden
              <text:span text:style-name="T3"/>
            </text:p>
            <text:p text:style-name="P7"/>
          </table:table-cell>
          <table:table-cell table:style-name="Table14.A2" office:value-type="string">
            <text:p text:style-name="P8">14-03-2023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705,99 KB</text:p>
          </table:table-cell>
          <table:table-cell table:style-name="Table14.A2" office:value-type="string">
            <text:p text:style-name="P33">
              <text:a xlink:type="simple" xlink:href="https://raad.oude-ijsselstreek.nl//Documenten/23-040-GGD-NOG-Uitgangspuntenbrief-2024-aan-rad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5"/>
        23-039 Achterhoekse belangengroepen - Brandbrief Stop windindustrie
        <text:bookmark-end text:name="285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23-039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09-03-2023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20-04-2023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09-03-2023 11:23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23-039a Achterhoekse belangengroepen - Begeleidende brief
              <text:span text:style-name="T3"/>
            </text:p>
            <text:p text:style-name="P7"/>
          </table:table-cell>
          <table:table-cell table:style-name="Table17.A2" office:value-type="string">
            <text:p text:style-name="P8">09-03-2023</text:p>
          </table:table-cell>
          <table:table-cell table:style-name="Table17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17.A2" office:value-type="string">
            <text:p text:style-name="P33">
              <text:a xlink:type="simple" xlink:href="https://raad.oude-ijsselstreek.nl//Documenten/23-039a-Achterhoekse-belangengroepen-Begeleidende-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23-039b Achterhoekse belangengroepen - Brandbrief Stop windindustrie
              <text:span text:style-name="T3"/>
            </text:p>
            <text:p text:style-name="P7"/>
          </table:table-cell>
          <table:table-cell table:style-name="Table17.A2" office:value-type="string">
            <text:p text:style-name="P8">09-03-2023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82,04 KB</text:p>
          </table:table-cell>
          <table:table-cell table:style-name="Table17.A2" office:value-type="string">
            <text:p text:style-name="P33">
              <text:a xlink:type="simple" xlink:href="https://raad.oude-ijsselstreek.nl//Documenten/23-039b-Achterhoekse-belangengroepen-Brandbrief-Stop-windindustr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7" meta:image-count="19" meta:object-count="0" meta:page-count="4" meta:paragraph-count="160" meta:word-count="399" meta:character-count="2829" meta:non-whitespace-character-count="2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