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" w:history="1">
        <w:r>
          <w:rPr>
            <w:rFonts w:ascii="Arial" w:hAnsi="Arial" w:eastAsia="Arial" w:cs="Arial"/>
            <w:color w:val="155CAA"/>
            <w:u w:val="single"/>
          </w:rPr>
          <w:t xml:space="preserve">1 23-142 Ap Cloosterman - Zijn windturbineparken mede verantwoordelijk voor grotere windsnelheden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" w:history="1">
        <w:r>
          <w:rPr>
            <w:rFonts w:ascii="Arial" w:hAnsi="Arial" w:eastAsia="Arial" w:cs="Arial"/>
            <w:color w:val="155CAA"/>
            <w:u w:val="single"/>
          </w:rPr>
          <w:t xml:space="preserve">2 23-140 Gemeente Vaals - Motie Regie bij Bestemmingsplannen (geanonimiseerd)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" w:history="1">
        <w:r>
          <w:rPr>
            <w:rFonts w:ascii="Arial" w:hAnsi="Arial" w:eastAsia="Arial" w:cs="Arial"/>
            <w:color w:val="155CAA"/>
            <w:u w:val="single"/>
          </w:rPr>
          <w:t xml:space="preserve">3 23-137 Gemeente Voorst - Brief en Motie Samenhangende zienswijze en vooruitlopende reactie op ontwerpregelingen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" w:history="1">
        <w:r>
          <w:rPr>
            <w:rFonts w:ascii="Arial" w:hAnsi="Arial" w:eastAsia="Arial" w:cs="Arial"/>
            <w:color w:val="155CAA"/>
            <w:u w:val="single"/>
          </w:rPr>
          <w:t xml:space="preserve">4 23-136 8RHK ambassadeurs - Raadsinformatiebrief proces regioarrangement Achterhoek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" w:history="1">
        <w:r>
          <w:rPr>
            <w:rFonts w:ascii="Arial" w:hAnsi="Arial" w:eastAsia="Arial" w:cs="Arial"/>
            <w:color w:val="155CAA"/>
            <w:u w:val="single"/>
          </w:rPr>
          <w:t xml:space="preserve">5 23-134 FNV - Brief Toereikende minimumlonen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" w:history="1">
        <w:r>
          <w:rPr>
            <w:rFonts w:ascii="Arial" w:hAnsi="Arial" w:eastAsia="Arial" w:cs="Arial"/>
            <w:color w:val="155CAA"/>
            <w:u w:val="single"/>
          </w:rPr>
          <w:t xml:space="preserve">6 23-133 Ap Cloosterman - Brief Sterke opwarming Atlantische Oceaan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" w:history="1">
        <w:r>
          <w:rPr>
            <w:rFonts w:ascii="Arial" w:hAnsi="Arial" w:eastAsia="Arial" w:cs="Arial"/>
            <w:color w:val="155CAA"/>
            <w:u w:val="single"/>
          </w:rPr>
          <w:t xml:space="preserve">7 23-132 SamenSpeelFonds - Brief aan gemeenten zonder SamenSpeelPlek en motie SamenSpeelPlek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8 23-131 Gemeente Heerde - Brief zienswijze GR GGD NOG wijzigingen en antwoordbrief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"/>
      <w:r w:rsidRPr="00A448AC">
        <w:rPr>
          <w:rFonts w:ascii="Arial" w:hAnsi="Arial" w:cs="Arial"/>
          <w:b/>
          <w:bCs/>
          <w:color w:val="303F4C"/>
          <w:lang w:val="en-US"/>
        </w:rPr>
        <w:t>23-142 Ap Cloosterman - Zijn windturbineparken mede verantwoordelijk voor grotere windsnelheden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23-142 Ap Cloosterman - Zijn windturbineparken mede verantwoordelijk voor grotere windsnelheden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"/>
      <w:r w:rsidRPr="00A448AC">
        <w:rPr>
          <w:rFonts w:ascii="Arial" w:hAnsi="Arial" w:cs="Arial"/>
          <w:b/>
          <w:bCs/>
          <w:color w:val="303F4C"/>
          <w:lang w:val="en-US"/>
        </w:rPr>
        <w:t>23-140 Gemeente Vaals - Motie Regie bij Bestemmingsplannen (geanonimiseerd)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23-140 Gemeente Vaals - Motie Regie bij Bestemmingsplannen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"/>
      <w:r w:rsidRPr="00A448AC">
        <w:rPr>
          <w:rFonts w:ascii="Arial" w:hAnsi="Arial" w:cs="Arial"/>
          <w:b/>
          <w:bCs/>
          <w:color w:val="303F4C"/>
          <w:lang w:val="en-US"/>
        </w:rPr>
        <w:t>23-137 Gemeente Voorst - Brief en Motie Samenhangende zienswijze en vooruitlopende reactie op ontwerpregelingen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23-137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627362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23-137a Gemeente Voorst - Brief Samenhangende zienswijze en vooruitlopende reactie op ontwerpregelingen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23-137b Gemeente Voorst - Motie Samenhangende zienswijze en vooruitlopende reactie op ontwerpregelingen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"/>
      <w:r w:rsidRPr="00A448AC">
        <w:rPr>
          <w:rFonts w:ascii="Arial" w:hAnsi="Arial" w:cs="Arial"/>
          <w:b/>
          <w:bCs/>
          <w:color w:val="303F4C"/>
          <w:lang w:val="en-US"/>
        </w:rPr>
        <w:t>23-136 8RHK ambassadeurs - Raadsinformatiebrief proces regioarrangement Achterhoek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23-136 8RHK ambassadeurs - Raadsinformatiebrief proces regioarrangement Achterhoek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"/>
      <w:r w:rsidRPr="00A448AC">
        <w:rPr>
          <w:rFonts w:ascii="Arial" w:hAnsi="Arial" w:cs="Arial"/>
          <w:b/>
          <w:bCs/>
          <w:color w:val="303F4C"/>
          <w:lang w:val="en-US"/>
        </w:rPr>
        <w:t>23-134 FNV - Brief Toereikende minimumlonen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625893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23-134 FNV - Brief Toereikende minimumlonen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"/>
      <w:r w:rsidRPr="00A448AC">
        <w:rPr>
          <w:rFonts w:ascii="Arial" w:hAnsi="Arial" w:cs="Arial"/>
          <w:b/>
          <w:bCs/>
          <w:color w:val="303F4C"/>
          <w:lang w:val="en-US"/>
        </w:rPr>
        <w:t>23-133 Ap Cloosterman - Brief Sterke opwarming Atlantische Oceaan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23-133 Ap Cloosterman - Brief Sterke opwarming Atlantische Oceaan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"/>
      <w:r w:rsidRPr="00A448AC">
        <w:rPr>
          <w:rFonts w:ascii="Arial" w:hAnsi="Arial" w:cs="Arial"/>
          <w:b/>
          <w:bCs/>
          <w:color w:val="303F4C"/>
          <w:lang w:val="en-US"/>
        </w:rPr>
        <w:t>23-132 SamenSpeelFonds - Brief aan gemeenten zonder SamenSpeelPlek en motie SamenSpeelPlek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23-132a SamenSpeelFonds - Brief aan gemeenten zonder SamenSpeelPlek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23-132b SamenSpeelFonds - Motie Realisatie SamenSpeelPlek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23-131 Gemeente Heerde - Brief zienswijze GR GGD NOG wijzigingen en antwoordbrief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23-131a Gemeente Heerde - Brief zienswijze GR GGD NOG 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23-131b Gemeente Heerde - Antwoordbrief zienswijze GR VNOG wijziging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3-142-Ap-Cloosterman-Zijn-windturbineparken-mede-verantwoordelijk-voor-grotere-windsnelheden.pdf" TargetMode="External" /><Relationship Id="rId25" Type="http://schemas.openxmlformats.org/officeDocument/2006/relationships/hyperlink" Target="https://raad.oude-ijsselstreek.nl//Documenten/23-140-Gemeente-Vaals-Motie-Regie-bij-Bestemmingsplannen-geanonimiseerd.pdf" TargetMode="External" /><Relationship Id="rId26" Type="http://schemas.openxmlformats.org/officeDocument/2006/relationships/hyperlink" Target="https://raad.oude-ijsselstreek.nl//Documenten/23-137a-Gemeente-Voorst-Brief-Samenhangende-zienswijze-en-vooruitlopende-reactie-op-ontwerpregelingen.pdf" TargetMode="External" /><Relationship Id="rId27" Type="http://schemas.openxmlformats.org/officeDocument/2006/relationships/hyperlink" Target="https://raad.oude-ijsselstreek.nl//Documenten/23-137b-Gemeente-Voorst-Motie-Samenhangende-zienswijze-en-vooruitlopende-reactie-op-ontwerpregelingen.pdf" TargetMode="External" /><Relationship Id="rId28" Type="http://schemas.openxmlformats.org/officeDocument/2006/relationships/hyperlink" Target="https://raad.oude-ijsselstreek.nl//Documenten/23-136-8RHK-ambassadeurs-Raadsinformatiebrief-proces-regioarrangement-Achterhoek.pdf" TargetMode="External" /><Relationship Id="rId29" Type="http://schemas.openxmlformats.org/officeDocument/2006/relationships/hyperlink" Target="https://raad.oude-ijsselstreek.nl//Documenten/23-134-FNV-Brief-Toereikende-minimumlonen.pdf" TargetMode="External" /><Relationship Id="rId36" Type="http://schemas.openxmlformats.org/officeDocument/2006/relationships/hyperlink" Target="https://raad.oude-ijsselstreek.nl//Documenten/23-133-Ap-Cloosterman-Brief-Sterke-opwarming-Atlantische-Oceaan.pdf" TargetMode="External" /><Relationship Id="rId37" Type="http://schemas.openxmlformats.org/officeDocument/2006/relationships/hyperlink" Target="https://raad.oude-ijsselstreek.nl//Documenten/23-132a-SamenSpeelFonds-Brief-aan-gemeenten-zonder-SamenSpeelPlek-ondertekend.pdf" TargetMode="External" /><Relationship Id="rId38" Type="http://schemas.openxmlformats.org/officeDocument/2006/relationships/hyperlink" Target="https://raad.oude-ijsselstreek.nl//Documenten/23-132b-SamenSpeelFonds-Motie-Realisatie-SamenSpeelPlek-in-de-gemeente.pdf" TargetMode="External" /><Relationship Id="rId39" Type="http://schemas.openxmlformats.org/officeDocument/2006/relationships/hyperlink" Target="https://raad.oude-ijsselstreek.nl//Documenten/23-131a-Gemeente-Heerde-Brief-zienswijze-GR-GGD-NOG-wijzigingen.pdf" TargetMode="External" /><Relationship Id="rId40" Type="http://schemas.openxmlformats.org/officeDocument/2006/relationships/hyperlink" Target="https://raad.oude-ijsselstreek.nl//Documenten/23-131b-Gemeente-Heerde-Antwoordbrief-zienswijze-GR-VNOG-wijz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