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3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99" text:style-name="Internet_20_link" text:visited-style-name="Visited_20_Internet_20_Link">
              <text:span text:style-name="ListLabel_20_28">
                <text:span text:style-name="T8">1 Kindertoeslagaffaire</text:span>
              </text:span>
            </text:a>
          </text:p>
        </text:list-item>
        <text:list-item>
          <text:p text:style-name="P2" loext:marker-style-name="T5">
            <text:a xlink:type="simple" xlink:href="#465" text:style-name="Internet_20_link" text:visited-style-name="Visited_20_Internet_20_Link">
              <text:span text:style-name="ListLabel_20_28">
                <text:span text:style-name="T8">2 STOER - uittreden Laborijn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99"/>
        Kindertoeslagaffaire
        <text:bookmark-end text:name="49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14-11-2023 10:02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RG2023-022 Schriftelijke vragen PRO! - Kindertoeslagaffaire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633,87 KB</text:p>
          </table:table-cell>
          <table:table-cell table:style-name="Table4.A2" office:value-type="string">
            <text:p text:style-name="P33">
              <text:a xlink:type="simple" xlink:href="https://raad.oude-ijsselstreek.nl//Documenten/RG2023-022-Schriftelijke-vragen-PRO-Kindertoeslagaffai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RG2023-022 Bijlage Kindertoeslagaffaire
              <text:span text:style-name="T3"/>
            </text:p>
            <text:p text:style-name="P7"/>
          </table:table-cell>
          <table:table-cell table:style-name="Table4.A2" office:value-type="string">
            <text:p text:style-name="P8">14-11-2023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365,81 KB</text:p>
          </table:table-cell>
          <table:table-cell table:style-name="Table4.A2" office:value-type="string">
            <text:p text:style-name="P33">
              <text:a xlink:type="simple" xlink:href="https://raad.oude-ijsselstreek.nl//Documenten/RG2023-022-Bijlage-Kindertoeslagaffai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RG2023-022 Beantwoording schriftelijke vragen PRO! - Kindertoeslagaffaire
              <text:span text:style-name="T3"/>
            </text:p>
            <text:p text:style-name="P7"/>
          </table:table-cell>
          <table:table-cell table:style-name="Table4.A2" office:value-type="string">
            <text:p text:style-name="P8">14-11-2023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117,45 KB</text:p>
          </table:table-cell>
          <table:table-cell table:style-name="Table4.A2" office:value-type="string">
            <text:p text:style-name="P33">
              <text:a xlink:type="simple" xlink:href="https://raad.oude-ijsselstreek.nl//Documenten/RG2023-022-Beantwoording-schriftelijke-vragen-PRO-Kindertoeslagaffai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5"/>
        STOER - uittreden Laborijn
        <text:bookmark-end text:name="465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12-10-2023 09:59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RG2023-021 Schriftelijke vragen VVD - Stoer uittreding Laborijn
              <text:span text:style-name="T3"/>
            </text:p>
            <text:p text:style-name="P7"/>
          </table:table-cell>
          <table:table-cell table:style-name="Table6.A2" office:value-type="string">
            <text:p text:style-name="P8">13-09-2023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75,44 KB</text:p>
          </table:table-cell>
          <table:table-cell table:style-name="Table6.A2" office:value-type="string">
            <text:p text:style-name="P33">
              <text:a xlink:type="simple" xlink:href="https://raad.oude-ijsselstreek.nl//Documenten/RG2023-021-Schriftelijke-vragen-VVD-Stoer-uittreding-Laborij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RG2023-021 Beantwoording schriftelijke vragen VVD - Stoer uittreding Laborijn
              <text:span text:style-name="T3"/>
            </text:p>
            <text:p text:style-name="P7"/>
          </table:table-cell>
          <table:table-cell table:style-name="Table6.A2" office:value-type="string">
            <text:p text:style-name="P8">12-10-2023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664,09 KB</text:p>
          </table:table-cell>
          <table:table-cell table:style-name="Table6.A2" office:value-type="string">
            <text:p text:style-name="P33">
              <text:a xlink:type="simple" xlink:href="https://raad.oude-ijsselstreek.nl//Documenten/RG2023-021-Beantwoording-schriftelijke-vragen-VVD-Stoer-uittreding-Laborij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4" meta:object-count="0" meta:page-count="2" meta:paragraph-count="65" meta:word-count="127" meta:character-count="919" meta:non-whitespace-character-count="8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