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4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1085" text:style-name="Internet_20_link" text:visited-style-name="Visited_20_Internet_20_Link">
              <text:span text:style-name="ListLabel_20_28">
                <text:span text:style-name="T8">1 Inkoop jeugdzorg</text:span>
              </text:span>
            </text:a>
          </text:p>
        </text:list-item>
        <text:list-item>
          <text:p text:style-name="P2">
            <text:a xlink:type="simple" xlink:href="#1104" text:style-name="Internet_20_link" text:visited-style-name="Visited_20_Internet_20_Link">
              <text:span text:style-name="ListLabel_20_28">
                <text:span text:style-name="T8">2 Nadere concretisering ondermijning en bestuurlijke aanpak</text:span>
              </text:span>
            </text:a>
          </text:p>
        </text:list-item>
        <text:list-item>
          <text:p text:style-name="P2">
            <text:a xlink:type="simple" xlink:href="#1080" text:style-name="Internet_20_link" text:visited-style-name="Visited_20_Internet_20_Link">
              <text:span text:style-name="ListLabel_20_28">
                <text:span text:style-name="T8">3 Gratis goedkoper openbaar vervoer minima</text:span>
              </text:span>
            </text:a>
          </text:p>
        </text:list-item>
        <text:list-item>
          <text:p text:style-name="P2">
            <text:a xlink:type="simple" xlink:href="#1059" text:style-name="Internet_20_link" text:visited-style-name="Visited_20_Internet_20_Link">
              <text:span text:style-name="ListLabel_20_28">
                <text:span text:style-name="T8">4 Ondermijning en bestuurlijke aanpak</text:span>
              </text:span>
            </text:a>
          </text:p>
        </text:list-item>
        <text:list-item>
          <text:p text:style-name="P2" loext:marker-style-name="T5">
            <text:a xlink:type="simple" xlink:href="#1107" text:style-name="Internet_20_link" text:visited-style-name="Visited_20_Internet_20_Link">
              <text:span text:style-name="ListLabel_20_28">
                <text:span text:style-name="T8">5 Toenemende overlast door personen met verward gedrag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85"/>
        Inkoop jeugdzorg
        <text:bookmark-end text:name="1085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05-11-2025 10:28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RG2025-014 Schriftelijke vragen PvdA - Inkoop jeugdzorg
              <text:span text:style-name="T3"/>
            </text:p>
            <text:p text:style-name="P7"/>
          </table:table-cell>
          <table:table-cell table:style-name="Table4.A2" office:value-type="string">
            <text:p text:style-name="P8">16-09-2025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119,37 KB</text:p>
          </table:table-cell>
          <table:table-cell table:style-name="Table4.A2" office:value-type="string">
            <text:p text:style-name="P33">
              <text:a xlink:type="simple" xlink:href="https://raad.oude-ijsselstreek.nl//Documenten/RG2025-014-Schriftelijke-vragen-PvdA-Inkoop-jeugd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RG2025-014 Beantwoording schriftelijke vragen PvdA - Inkoop jeugdzorg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403,14 KB</text:p>
          </table:table-cell>
          <table:table-cell table:style-name="Table4.A2" office:value-type="string">
            <text:p text:style-name="P33">
              <text:a xlink:type="simple" xlink:href="https://raad.oude-ijsselstreek.nl//Documenten/RG2025-014-Beantwoording-schriftelijke-vragen-PvdA-Inkoop-jeugd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4"/>
        Nadere concretisering ondermijning en bestuurlijke aanpak
        <text:bookmark-end text:name="1104"/>
      </text:h>
      <text:p text:style-name="P27">
        <draw:frame draw:style-name="fr2" draw:name="Image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29-10-2025 12:16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RG2025-015 Schriftelijke vragen PvdA - Nadere concretisering ondermijning en bestuurlijke aanpak
              <text:span text:style-name="T3"/>
            </text:p>
            <text:p text:style-name="P7"/>
          </table:table-cell>
          <table:table-cell table:style-name="Table6.A2" office:value-type="string">
            <text:p text:style-name="P8">26-09-2025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165,91 KB</text:p>
          </table:table-cell>
          <table:table-cell table:style-name="Table6.A2" office:value-type="string">
            <text:p text:style-name="P33">
              <text:a xlink:type="simple" xlink:href="https://raad.oude-ijsselstreek.nl//Documenten/RG2025-015-Schriftelijke-vragen-PvdA-Nadere-concretisering-ondermijning-en-bestuurlijke-aanpak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RG2025-015 Beantwoording schriftelijke vragen PvdA - Nadere concretisering ondermijning en bestuurlijke aanpak
              <text:span text:style-name="T3"/>
            </text:p>
            <text:p text:style-name="P7"/>
          </table:table-cell>
          <table:table-cell table:style-name="Table6.A2" office:value-type="string">
            <text:p text:style-name="P8">29-10-2025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700,20 KB</text:p>
          </table:table-cell>
          <table:table-cell table:style-name="Table6.A2" office:value-type="string">
            <text:p text:style-name="P33">
              <text:a xlink:type="simple" xlink:href="https://raad.oude-ijsselstreek.nl/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80"/>
        Gratis goedkoper openbaar vervoer minima
        <text:bookmark-end text:name="1080"/>
      </text:h>
      <text:p text:style-name="P27">
        <draw:frame draw:style-name="fr2" draw:name="Image1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17-10-2025 12:35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RG2025-013 Schriftelijke vragen PvdA - Gratis - goedkoper OV Minima
              <text:span text:style-name="T3"/>
            </text:p>
            <text:p text:style-name="P7"/>
          </table:table-cell>
          <table:table-cell table:style-name="Table8.A2" office:value-type="string">
            <text:p text:style-name="P8">01-09-2025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383,50 KB</text:p>
          </table:table-cell>
          <table:table-cell table:style-name="Table8.A2" office:value-type="string">
            <text:p text:style-name="P33">
              <text:a xlink:type="simple" xlink:href="https://raad.oude-ijsselstreek.nl//Documenten/RG2025-013-Schriftelijke-vragen-PvdA-Gratis-goedkoper-OV-Minim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RG2025-013 Beantwoording schriftelijke vragen PvdA - goedkoper OV Minima
              <text:span text:style-name="T3"/>
            </text:p>
            <text:p text:style-name="P7"/>
          </table:table-cell>
          <table:table-cell table:style-name="Table8.A2" office:value-type="string">
            <text:p text:style-name="P8">17-10-2025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59,21 KB</text:p>
          </table:table-cell>
          <table:table-cell table:style-name="Table8.A2" office:value-type="string">
            <text:p text:style-name="P33">
              <text:a xlink:type="simple" xlink:href="https://raad.oude-ijsselstreek.nl/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059"/>
        Ondermijning en bestuurlijke aanpak
        <text:bookmark-end text:name="1059"/>
      </text:h>
      <text:p text:style-name="P27">
        <draw:frame draw:style-name="fr2" draw:name="Image1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08-09-2025 10:33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RG2025-012 Schriftelijke vragen PvdA - Ondermijning en bestuurlijke aanpak
              <text:span text:style-name="T3"/>
            </text:p>
            <text:p text:style-name="P7"/>
          </table:table-cell>
          <table:table-cell table:style-name="Table10.A2" office:value-type="string">
            <text:p text:style-name="P8">11-08-2025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522,55 KB</text:p>
          </table:table-cell>
          <table:table-cell table:style-name="Table10.A2" office:value-type="string">
            <text:p text:style-name="P33">
              <text:a xlink:type="simple" xlink:href="https://raad.oude-ijsselstreek.nl//Documenten/RG2025-012-Schriftelijke-vragen-PvdA-Ondermijning-en-bestuurlijke-aanpak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RG2025-012 Beantwoording schriftelijke vragen PvdA - Ondermijning en bestuurlijke aanpak
              <text:span text:style-name="T3"/>
            </text:p>
            <text:p text:style-name="P7"/>
          </table:table-cell>
          <table:table-cell table:style-name="Table10.A2" office:value-type="string">
            <text:p text:style-name="P8">08-09-2025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891,75 KB</text:p>
          </table:table-cell>
          <table:table-cell table:style-name="Table10.A2" office:value-type="string">
            <text:p text:style-name="P33">
              <text:a xlink:type="simple" xlink:href="https://raad.oude-ijsselstreek.nl//Documenten/RG2025-012-Beantwoording-schriftelijke-vragen-PvdA-Ondermijning-en-bestuurlijke-aanpak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7"/>
        Toenemende overlast door personen met verward gedrag
        <text:bookmark-end text:name="1107"/>
      </text:h>
      <text:p text:style-name="P27">
        <draw:frame draw:style-name="fr2" draw:name="Image2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30-09-2025 11:28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Openstaande vragen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RG2025-016 Schriftelijke vragen LB - Toenemende overlast door personen met verward gedrag
              <text:span text:style-name="T3"/>
            </text:p>
            <text:p text:style-name="P7"/>
          </table:table-cell>
          <table:table-cell table:style-name="Table12.A2" office:value-type="string">
            <text:p text:style-name="P8">30-09-2025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88,00 KB</text:p>
          </table:table-cell>
          <table:table-cell table:style-name="Table12.A2" office:value-type="string">
            <text:p text:style-name="P33">
              <text:a xlink:type="simple" xlink:href="https://raad.oude-ijsselstreek.nl//Documenten/RG2025-016-Schriftelijke-vragen-LB-Toenemende-overlast-door-personen-met-verward-gedr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25" meta:object-count="0" meta:page-count="3" meta:paragraph-count="131" meta:word-count="305" meta:character-count="2145" meta:non-whitespace-character-count="19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